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2011-2015年中国手机客户端软件市场运营态势及投资前景评估报告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2011-2015年中国手机客户端软件市场运营态势及投资前景评估报告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2011-2015年中国手机客户端软件市场运营态势及投资前景评估报告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2011-2015年中国手机客户端软件市场运营态势及投资前景评估报告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