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2011-2015年中国汽车驱动桥市场竞争格局与投资前景预测研究报告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2011-2015年中国汽车驱动桥市场竞争格局与投资前景预测研究报告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2011-2015年中国汽车驱动桥市场竞争格局与投资前景预测研究报告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2011-2015年中国汽车驱动桥市场竞争格局与投资前景预测研究报告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