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2011-2015年中国硬脂酸产业市场运营态势与投资战略研究报告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2011-2015年中国硬脂酸产业市场运营态势与投资战略研究报告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2011-2015年中国硬脂酸产业市场运营态势与投资战略研究报告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https://www.icandata.com/view/187798.html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https://www.icandata.com/view/187798.html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2011-2015年中国硬脂酸产业市场运营态势与投资战略研究报告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187798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