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连锁超市运营业态监测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连锁超市运营业态监测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连锁超市运营业态监测与投资前景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连锁超市运营业态监测与投资前景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