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中国品牌一体电脑（AIO）市场深度调研与营销战略研究报告（2011-2015）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中国品牌一体电脑（AIO）市场深度调研与营销战略研究报告（2011-2015）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中国品牌一体电脑（AIO）市场深度调研与营销战略研究报告（2011-2015）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中国品牌一体电脑（AIO）市场深度调研与营销战略研究报告（2011-2015）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