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2011-2015年中国低碳减排市场运营态势及发展前景预测报告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2011-2015年中国低碳减排市场运营态势及发展前景预测报告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2011-2015年中国低碳减排市场运营态势及发展前景预测报告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2011-2015年中国低碳减排市场运营态势及发展前景预测报告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