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中国室内照明市场前景预测与投资战略分析报告(2011-2015年)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中国室内照明市场前景预测与投资战略分析报告(2011-2015年)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中国室内照明市场前景预测与投资战略分析报告(2011-2015年)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中国室内照明市场前景预测与投资战略分析报告(2011-2015年)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