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中国手机连锁市场运营模式深度研究及投资风险预警分析报告（2011-2015年）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中国手机连锁市场运营模式深度研究及投资风险预警分析报告（2011-2015年）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中国手机连锁市场运营模式深度研究及投资风险预警分析报告（2011-2015年）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https://www.icandata.com/view/188024.html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https://www.icandata.com/view/188024.html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中国手机连锁市场运营模式深度研究及投资风险预警分析报告（2011-2015年）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188024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