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2011-2015年中国模块电源市场运营态势与投资策略研究报告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2011-2015年中国模块电源市场运营态势与投资策略研究报告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2011-2015年中国模块电源市场运营态势与投资策略研究报告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2011-2015年中国模块电源市场运营态势与投资策略研究报告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