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中国金属期货行业市场前景及投资风险预警风险报告（2011-2015年）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中国金属期货行业市场前景及投资风险预警风险报告（2011-2015年）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中国金属期货行业市场前景及投资风险预警风险报告（2011-2015年）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https://www.icandata.com/view/188326.html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https://www.icandata.com/view/188326.html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中国金属期货行业市场前景及投资风险预警风险报告（2011-2015年）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188326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