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2011-2015年中国人造革市场运营态势与未来前景预测研究报告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2011-2015年中国人造革市场运营态势与未来前景预测研究报告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2011-2015年中国人造革市场运营态势与未来前景预测研究报告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https://www.icandata.com/view/188425.html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https://www.icandata.com/view/188425.html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2011-2015年中国人造革市场运营态势与未来前景预测研究报告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188425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