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山东旅游市场动态与区域投资前景研究报告(2011-2015年)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山东旅游市场动态与区域投资前景研究报告(2011-2015年)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山东旅游市场动态与区域投资前景研究报告(2011-2015年)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山东旅游市场动态与区域投资前景研究报告(2011-2015年)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188709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