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2011-2015年中国舷外机市场深度调研与投资潜力调查研究报告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2011-2015年中国舷外机市场深度调研与投资潜力调查研究报告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2011-2015年中国舷外机市场深度调研与投资潜力调查研究报告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2011-2015年中国舷外机市场深度调研与投资潜力调查研究报告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