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车轮市场监测与投资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车轮市场监测与投资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轮市场监测与投资前景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车轮市场监测与投资前景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