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中国消费电子产业预测与投资盈利分析报告(2011-2015年)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中国消费电子产业预测与投资盈利分析报告(2011-2015年)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中国消费电子产业预测与投资盈利分析报告(2011-2015年)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中国消费电子产业预测与投资盈利分析报告(2011-2015年)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