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2011-2015年中国民用飞机产业市场监测及前景预测研究报告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2011-2015年中国民用飞机产业市场监测及前景预测研究报告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2011-2015年中国民用飞机产业市场监测及前景预测研究报告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2011-2015年中国民用飞机产业市场监测及前景预测研究报告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