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2012-2016年船舶制造行业分析与投资前景预测研究报告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2012-2016年船舶制造行业分析与投资前景预测研究报告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2012-2016年船舶制造行业分析与投资前景预测研究报告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2012-2016年船舶制造行业分析与投资前景预测研究报告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