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2012-2016年航天工程行业分析与投资前景预测研究报告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2012-2016年航天工程行业分析与投资前景预测研究报告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2012-2016年航天工程行业分析与投资前景预测研究报告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2012-2016年航天工程行业分析与投资前景预测研究报告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