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2012-2016年中国风险投资市场动行态势与投资战略咨询报告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2012-2016年中国风险投资市场动行态势与投资战略咨询报告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2012-2016年中国风险投资市场动行态势与投资战略咨询报告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2012-2016年中国风险投资市场动行态势与投资战略咨询报告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