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2012-2016年中国股权投资市场调查及未来前景预测研究报告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2012-2016年中国股权投资市场调查及未来前景预测研究报告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2012-2016年中国股权投资市场调查及未来前景预测研究报告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2012-2016年中国股权投资市场调查及未来前景预测研究报告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