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2012-2016年中国税务行业信息化市场调查及未来前景预测研究报告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2012-2016年中国税务行业信息化市场调查及未来前景预测研究报告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2012-2016年中国税务行业信息化市场调查及未来前景预测研究报告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2012-2016年中国税务行业信息化市场调查及未来前景预测研究报告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