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2012-2016年时尚现代门行业分析与投资前景预测研究报告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2012-2016年时尚现代门行业分析与投资前景预测研究报告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2012-2016年时尚现代门行业分析与投资前景预测研究报告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https://www.icandata.com/view/190780.html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2012-2016年时尚现代门行业分析与投资前景预测研究报告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190780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