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2011-2015年中国减肥市场分析预测与发展趋势研究报告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2011-2015年中国减肥市场分析预测与发展趋势研究报告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2011-2015年中国减肥市场分析预测与发展趋势研究报告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2011-2015年中国减肥市场分析预测与发展趋势研究报告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