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2012-2016年中国有线数字电视增值业务市场运营态势与战略咨询研究报告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2012-2016年中国有线数字电视增值业务市场运营态势与战略咨询研究报告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2012-2016年中国有线数字电视增值业务市场运营态势与战略咨询研究报告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2012-2016年中国有线数字电视增值业务市场运营态势与战略咨询研究报告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