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2012-2016年中国塑料型材及门窗行业市场监测与前景预测研究报告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2012-2016年中国塑料型材及门窗行业市场监测与前景预测研究报告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2012-2016年中国塑料型材及门窗行业市场监测与前景预测研究报告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2012-2016年中国塑料型材及门窗行业市场监测与前景预测研究报告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