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商用车市场评估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商用车市场评估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用车市场评估与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用车市场评估与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