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2012-2016年中国机床附件产业运营动态及投资趋势研究报告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2012-2016年中国机床附件产业运营动态及投资趋势研究报告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2012-2016年中国机床附件产业运营动态及投资趋势研究报告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2012-2016年中国机床附件产业运营动态及投资趋势研究报告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