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2012-2016年中国高速动车组产业分析与投资方向研究报告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2012-2016年中国高速动车组产业分析与投资方向研究报告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2012-2016年中国高速动车组产业分析与投资方向研究报告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https://www.icandata.com/view/194555.html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2012-2016年中国高速动车组产业分析与投资方向研究报告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194555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