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2012-2016年中国水族馆市场运营动态与战略咨询研究报告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2012-2016年中国水族馆市场运营动态与战略咨询研究报告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2012-2016年中国水族馆市场运营动态与战略咨询研究报告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2012-2016年中国水族馆市场运营动态与战略咨询研究报告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194673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