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2012-2016年中国气缸行业市场专项调研与投资方向研究报告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2012-2016年中国气缸行业市场专项调研与投资方向研究报告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2012-2016年中国气缸行业市场专项调研与投资方向研究报告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https://www.icandata.com/view/196767.html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https://www.icandata.com/view/196767.html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2012-2016年中国气缸行业市场专项调研与投资方向研究报告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196767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