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2012-2016年中国造纸及纸制品行业“十二五”规划市场研究及投资前景预测研究报告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2012-2016年中国造纸及纸制品行业“十二五”规划市场研究及投资前景预测研究报告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2012-2016年中国造纸及纸制品行业“十二五”规划市场研究及投资前景预测研究报告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2012-2016年中国造纸及纸制品行业“十二五”规划市场研究及投资前景预测研究报告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