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2012-2016年中国健身俱乐部市场运营动态与战略咨询研究报告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2012-2016年中国健身俱乐部市场运营动态与战略咨询研究报告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2012-2016年中国健身俱乐部市场运营动态与战略咨询研究报告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https://www.icandata.com/view/203105.html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https://www.icandata.com/view/203105.html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2012-2016年中国健身俱乐部市场运营动态与战略咨询研究报告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203105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