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2012-2016年法兰市场分析及发展趋势究报告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2012-2016年法兰市场分析及发展趋势究报告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2012-2016年法兰市场分析及发展趋势究报告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2012-2016年法兰市场分析及发展趋势究报告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