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2012-2016年花艺制品市场分析及发展趋势研究报告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2012-2016年花艺制品市场分析及发展趋势研究报告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2012-2016年花艺制品市场分析及发展趋势研究报告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2012-2016年花艺制品市场分析及发展趋势研究报告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