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2012-2016年川味火锅行业投资价值分析及发展趋势预测报告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2012-2016年川味火锅行业投资价值分析及发展趋势预测报告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2012-2016年川味火锅行业投资价值分析及发展趋势预测报告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2012-2016年川味火锅行业投资价值分析及发展趋势预测报告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