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2012-2016年室内门市场评估与投资前景评估研究报告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2012-2016年室内门市场评估与投资前景评估研究报告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2012-2016年室内门市场评估与投资前景评估研究报告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2012-2016年室内门市场评估与投资前景评估研究报告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205269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