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2012-2016年游戏机及周边数码市场分析及发展趋势研究报告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2012-2016年游戏机及周边数码市场分析及发展趋势研究报告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2012-2016年游戏机及周边数码市场分析及发展趋势研究报告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2012-2016年游戏机及周边数码市场分析及发展趋势研究报告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