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2012-2016年室内环保产业市场调查及未来前景预测报告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2012-2016年室内环保产业市场调查及未来前景预测报告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2012-2016年室内环保产业市场调查及未来前景预测报告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2012-2016年室内环保产业市场调查及未来前景预测报告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205759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