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2012-2016年中国铁氧体市场深度调研与投资趋势预测研究报告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2012-2016年中国铁氧体市场深度调研与投资趋势预测研究报告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2012-2016年中国铁氧体市场深度调研与投资趋势预测研究报告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2012-2016年中国铁氧体市场深度调研与投资趋势预测研究报告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