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2012年上半年大宗农产品花生行业市场分析研究报告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2012年上半年大宗农产品花生行业市场分析研究报告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2012年上半年大宗农产品花生行业市场分析研究报告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https://www.icandata.com/view/208967.html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https://www.icandata.com/view/208967.html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2012年上半年大宗农产品花生行业市场分析研究报告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208967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