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2012-2016年主焦煤产业供需动态分析及前景趋势预测报告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2012-2016年主焦煤产业供需动态分析及前景趋势预测报告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2012-2016年主焦煤产业供需动态分析及前景趋势预测报告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2012-2016年主焦煤产业供需动态分析及前景趋势预测报告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