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2012-2016年中国维生素市场深度调研及发展前景预测报告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2012-2016年中国维生素市场深度调研及发展前景预测报告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2012-2016年中国维生素市场深度调研及发展前景预测报告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2012-2016年中国维生素市场深度调研及发展前景预测报告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