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2012-2016年中国生物技术市场专项评估及投资方向研究报告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2012-2016年中国生物技术市场专项评估及投资方向研究报告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2012-2016年中国生物技术市场专项评估及投资方向研究报告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2012-2016年中国生物技术市场专项评估及投资方向研究报告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