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2012-2016年柴油发动机市场运营态势与战略咨询研究报告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2012-2016年柴油发动机市场运营态势与战略咨询研究报告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2012-2016年柴油发动机市场运营态势与战略咨询研究报告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2012-2016年柴油发动机市场运营态势与战略咨询研究报告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