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2012-2016年中国家庭影院市场行情态势及投资策略研究报告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2012-2016年中国家庭影院市场行情态势及投资策略研究报告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2012-2016年中国家庭影院市场行情态势及投资策略研究报告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2012-2016年中国家庭影院市场行情态势及投资策略研究报告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