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2012-2016年中国电视传媒市场竞争格局及发展趋势研究报告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2012-2016年中国电视传媒市场竞争格局及发展趋势研究报告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2012-2016年中国电视传媒市场竞争格局及发展趋势研究报告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2012-2016年中国电视传媒市场竞争格局及发展趋势研究报告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