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2012-2016年中国氟化工市场运营动态及投资趋势研究报告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2012-2016年中国氟化工市场运营动态及投资趋势研究报告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2012-2016年中国氟化工市场运营动态及投资趋势研究报告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2012-2016年中国氟化工市场运营动态及投资趋势研究报告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