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2012-2016年幼儿园经营管理市场调查及未来前景预测研究报告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2012-2016年幼儿园经营管理市场调查及未来前景预测研究报告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2012-2016年幼儿园经营管理市场调查及未来前景预测研究报告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2012-2016年幼儿园经营管理市场调查及未来前景预测研究报告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212012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