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中国建筑节能产业及EMC发展研究报告（2012）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中国建筑节能产业及EMC发展研究报告（2012）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中国建筑节能产业及EMC发展研究报告（2012）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中国建筑节能产业及EMC发展研究报告（2012）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