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2012-2016年中国芳纶纤维市场行情态势及投资前景预测报告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2012-2016年中国芳纶纤维市场行情态势及投资前景预测报告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2012-2016年中国芳纶纤维市场行情态势及投资前景预测报告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2012-2016年中国芳纶纤维市场行情态势及投资前景预测报告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